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32AED" w14:textId="443F6DA7" w:rsidR="00BF333D" w:rsidRPr="001C7950" w:rsidRDefault="00BF333D" w:rsidP="001C7950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ckThinSmallGap" w:sz="24" w:space="1" w:color="2F5496" w:themeColor="accent1" w:themeShade="BF"/>
          <w:right w:val="thickThinSmallGap" w:sz="24" w:space="4" w:color="2F5496" w:themeColor="accent1" w:themeShade="BF"/>
        </w:pBdr>
        <w:shd w:val="clear" w:color="auto" w:fill="B4C6E7" w:themeFill="accent1" w:themeFillTint="66"/>
        <w:jc w:val="center"/>
        <w:rPr>
          <w:b/>
          <w:sz w:val="36"/>
          <w:szCs w:val="24"/>
        </w:rPr>
      </w:pPr>
      <w:r w:rsidRPr="001C7950">
        <w:rPr>
          <w:b/>
          <w:sz w:val="36"/>
          <w:szCs w:val="24"/>
        </w:rPr>
        <w:t>Fiche de présentation</w:t>
      </w:r>
      <w:r w:rsidR="005C0923" w:rsidRPr="001C7950">
        <w:rPr>
          <w:b/>
          <w:sz w:val="36"/>
          <w:szCs w:val="24"/>
        </w:rPr>
        <w:t xml:space="preserve"> et d’accompagnement</w:t>
      </w:r>
    </w:p>
    <w:p w14:paraId="76262B5B" w14:textId="3DBFE6F9" w:rsidR="002E51B7" w:rsidRDefault="001A41C9" w:rsidP="001C7950">
      <w:pPr>
        <w:jc w:val="center"/>
        <w:rPr>
          <w:rStyle w:val="Style2"/>
        </w:rPr>
      </w:pPr>
      <w:sdt>
        <w:sdtPr>
          <w:rPr>
            <w:rStyle w:val="Style2"/>
          </w:rPr>
          <w:alias w:val="Niveau"/>
          <w:tag w:val="Niveau"/>
          <w:id w:val="-1366283149"/>
          <w:placeholder>
            <w:docPart w:val="69B0689F0224428C9E0C9E3436115EAB"/>
          </w:placeholder>
          <w15:color w:val="3366FF"/>
          <w15:appearance w15:val="tags"/>
          <w:dropDownList>
            <w:listItem w:displayText="Choisir le niveau enseigné" w:value="Choisir le niveau enseigné"/>
            <w:listItem w:displayText="Seconde - Physique-Chimie" w:value="Seconde - Physique-Chimie"/>
            <w:listItem w:displayText="Première - Enseignement scientifique" w:value="Première - Enseignement scientifique"/>
            <w:listItem w:displayText="Première - Physique-Chimie" w:value="Première - Physique-Chimie"/>
            <w:listItem w:displayText="Terminale - Enseignement scientifique" w:value="Terminale - Enseignement scientifique"/>
            <w:listItem w:displayText="Terminale - Physique-Chimie" w:value="Terminale - Physique-Chimie"/>
          </w:dropDownList>
        </w:sdtPr>
        <w:sdtEndPr>
          <w:rPr>
            <w:rStyle w:val="Style2"/>
          </w:rPr>
        </w:sdtEndPr>
        <w:sdtContent>
          <w:r>
            <w:rPr>
              <w:rStyle w:val="Style2"/>
            </w:rPr>
            <w:t>Première - Physique-Chimie</w:t>
          </w:r>
        </w:sdtContent>
      </w:sdt>
    </w:p>
    <w:p w14:paraId="7A7CDDA4" w14:textId="77777777" w:rsidR="001B5143" w:rsidRPr="001B5143" w:rsidRDefault="001B5143" w:rsidP="001C7950">
      <w:pPr>
        <w:jc w:val="center"/>
        <w:rPr>
          <w:sz w:val="8"/>
          <w:szCs w:val="8"/>
        </w:rPr>
      </w:pPr>
    </w:p>
    <w:p w14:paraId="0924BC46" w14:textId="76AC35B3" w:rsidR="002E51B7" w:rsidRPr="001B5143" w:rsidRDefault="002E51B7" w:rsidP="00B21241">
      <w:pPr>
        <w:pBdr>
          <w:top w:val="single" w:sz="8" w:space="1" w:color="2F5496" w:themeColor="accent1" w:themeShade="BF"/>
          <w:left w:val="single" w:sz="8" w:space="4" w:color="2F5496" w:themeColor="accent1" w:themeShade="BF"/>
          <w:bottom w:val="single" w:sz="8" w:space="1" w:color="2F5496" w:themeColor="accent1" w:themeShade="BF"/>
          <w:right w:val="single" w:sz="8" w:space="4" w:color="2F5496" w:themeColor="accent1" w:themeShade="BF"/>
        </w:pBdr>
        <w:shd w:val="clear" w:color="auto" w:fill="FFFFFF" w:themeFill="background1"/>
        <w:ind w:left="567" w:right="567"/>
        <w:jc w:val="center"/>
        <w:rPr>
          <w:b/>
          <w:color w:val="2F5496" w:themeColor="accent1" w:themeShade="BF"/>
          <w:sz w:val="32"/>
          <w:szCs w:val="24"/>
        </w:rPr>
      </w:pPr>
      <w:r w:rsidRPr="001B5143">
        <w:rPr>
          <w:b/>
          <w:color w:val="2F5496" w:themeColor="accent1" w:themeShade="BF"/>
          <w:sz w:val="32"/>
          <w:szCs w:val="24"/>
          <w:u w:val="single"/>
        </w:rPr>
        <w:t>Chapitre</w:t>
      </w:r>
      <w:r w:rsidRPr="001B5143">
        <w:rPr>
          <w:b/>
          <w:color w:val="2F5496" w:themeColor="accent1" w:themeShade="BF"/>
          <w:sz w:val="32"/>
          <w:szCs w:val="24"/>
        </w:rPr>
        <w:t> :</w:t>
      </w:r>
      <w:r w:rsidR="001A41C9">
        <w:rPr>
          <w:b/>
          <w:color w:val="2F5496" w:themeColor="accent1" w:themeShade="BF"/>
          <w:sz w:val="32"/>
          <w:szCs w:val="24"/>
        </w:rPr>
        <w:t xml:space="preserve"> Energie stockée dans la matière organique</w:t>
      </w:r>
    </w:p>
    <w:p w14:paraId="79E0E48C" w14:textId="77777777" w:rsidR="001C7950" w:rsidRPr="001C7950" w:rsidRDefault="001C7950" w:rsidP="00B21241">
      <w:pPr>
        <w:pStyle w:val="Sansinterligne"/>
        <w:jc w:val="center"/>
      </w:pPr>
    </w:p>
    <w:p w14:paraId="316C9698" w14:textId="7A8241C7" w:rsidR="00C8266D" w:rsidRPr="001B5143" w:rsidRDefault="002E51B7" w:rsidP="00B21241">
      <w:pPr>
        <w:pBdr>
          <w:top w:val="single" w:sz="8" w:space="1" w:color="2F5496" w:themeColor="accent1" w:themeShade="BF"/>
          <w:left w:val="single" w:sz="8" w:space="4" w:color="2F5496" w:themeColor="accent1" w:themeShade="BF"/>
          <w:bottom w:val="single" w:sz="8" w:space="1" w:color="2F5496" w:themeColor="accent1" w:themeShade="BF"/>
          <w:right w:val="single" w:sz="8" w:space="4" w:color="2F5496" w:themeColor="accent1" w:themeShade="BF"/>
        </w:pBdr>
        <w:ind w:left="567" w:right="567"/>
        <w:jc w:val="center"/>
        <w:rPr>
          <w:b/>
          <w:color w:val="2F5496" w:themeColor="accent1" w:themeShade="BF"/>
          <w:sz w:val="32"/>
          <w:szCs w:val="24"/>
        </w:rPr>
      </w:pPr>
      <w:r w:rsidRPr="001B5143">
        <w:rPr>
          <w:b/>
          <w:color w:val="2F5496" w:themeColor="accent1" w:themeShade="BF"/>
          <w:sz w:val="32"/>
          <w:szCs w:val="24"/>
          <w:u w:val="single"/>
        </w:rPr>
        <w:t>Nom de l’activité</w:t>
      </w:r>
      <w:r w:rsidRPr="001B5143">
        <w:rPr>
          <w:b/>
          <w:color w:val="2F5496" w:themeColor="accent1" w:themeShade="BF"/>
          <w:sz w:val="32"/>
          <w:szCs w:val="24"/>
        </w:rPr>
        <w:t> :</w:t>
      </w:r>
      <w:r w:rsidR="001A41C9">
        <w:rPr>
          <w:b/>
          <w:color w:val="2F5496" w:themeColor="accent1" w:themeShade="BF"/>
          <w:sz w:val="32"/>
          <w:szCs w:val="24"/>
        </w:rPr>
        <w:t xml:space="preserve"> Pouvoir calorifique massique</w:t>
      </w:r>
    </w:p>
    <w:sdt>
      <w:sdtPr>
        <w:rPr>
          <w:b/>
          <w:sz w:val="32"/>
          <w:szCs w:val="24"/>
        </w:rPr>
        <w:id w:val="-487627378"/>
        <w:lock w:val="contentLocked"/>
        <w:placeholder>
          <w:docPart w:val="DefaultPlaceholder_-1854013440"/>
        </w:placeholder>
        <w:group/>
      </w:sdtPr>
      <w:sdtEndPr/>
      <w:sdtContent>
        <w:p w14:paraId="4BCD6539" w14:textId="311B2C61" w:rsidR="00BF333D" w:rsidRPr="001C7950" w:rsidRDefault="001A41C9" w:rsidP="00C8266D">
          <w:pPr>
            <w:jc w:val="center"/>
            <w:rPr>
              <w:b/>
              <w:sz w:val="32"/>
              <w:szCs w:val="24"/>
            </w:rPr>
          </w:pPr>
          <w:sdt>
            <w:sdtPr>
              <w:rPr>
                <w:rStyle w:val="Style2"/>
              </w:rPr>
              <w:alias w:val="Type d'activité"/>
              <w:tag w:val="Type d'activité"/>
              <w:id w:val="-1952006636"/>
              <w:placeholder>
                <w:docPart w:val="07C5BEDB5714441DBE4590901FA5B88A"/>
              </w:placeholder>
              <w15:color w:val="3366FF"/>
              <w15:appearance w15:val="tags"/>
              <w:dropDownList>
                <w:listItem w:displayText="Choisir le type d'activité" w:value="Choisir le type d'activité"/>
                <w:listItem w:displayText="Activité expérimentale" w:value="Activité expérimentale"/>
                <w:listItem w:displayText="Activité documentaire" w:value="Activité documentaire"/>
                <w:listItem w:displayText="Activité informatique" w:value="Activité informatique"/>
                <w:listItem w:displayText="Résolution de problème scientifique" w:value="Résolution de problème scientifique"/>
                <w:listItem w:displayText="Activité Cours" w:value="Activité Cours"/>
              </w:dropDownList>
            </w:sdtPr>
            <w:sdtEndPr>
              <w:rPr>
                <w:rStyle w:val="Style2"/>
              </w:rPr>
            </w:sdtEndPr>
            <w:sdtContent>
              <w:r>
                <w:rPr>
                  <w:rStyle w:val="Style2"/>
                </w:rPr>
                <w:t>Activité expérimentale</w:t>
              </w:r>
            </w:sdtContent>
          </w:sdt>
        </w:p>
      </w:sdtContent>
    </w:sdt>
    <w:p w14:paraId="0732A830" w14:textId="2CC33C67" w:rsidR="00C8266D" w:rsidRDefault="001A41C9" w:rsidP="00C8266D">
      <w:pPr>
        <w:jc w:val="center"/>
        <w:rPr>
          <w:rStyle w:val="Style2"/>
        </w:rPr>
      </w:pPr>
      <w:sdt>
        <w:sdtPr>
          <w:rPr>
            <w:rStyle w:val="Style2"/>
          </w:rPr>
          <w:alias w:val="Déroulement de la séance "/>
          <w:tag w:val="Déroulement de la séance "/>
          <w:id w:val="285468051"/>
          <w:placeholder>
            <w:docPart w:val="F7CBED3E9B2440FFA2C5B2EBE0F68FAD"/>
          </w:placeholder>
          <w15:color w:val="3366FF"/>
          <w15:appearance w15:val="tags"/>
          <w:dropDownList>
            <w:listItem w:displayText="Choisir le déroulement" w:value="Choisir le déroulement"/>
            <w:listItem w:displayText="Individuel" w:value="Individuel"/>
            <w:listItem w:displayText="En binôme" w:value="En binôme"/>
            <w:listItem w:displayText="En trinôme" w:value="En trinôme"/>
            <w:listItem w:displayText="En groupe" w:value="En groupe"/>
          </w:dropDownList>
        </w:sdtPr>
        <w:sdtEndPr>
          <w:rPr>
            <w:rStyle w:val="Style2"/>
          </w:rPr>
        </w:sdtEndPr>
        <w:sdtContent>
          <w:r>
            <w:rPr>
              <w:rStyle w:val="Style2"/>
            </w:rPr>
            <w:t>En binôme</w:t>
          </w:r>
        </w:sdtContent>
      </w:sdt>
    </w:p>
    <w:p w14:paraId="449CF68F" w14:textId="34255283" w:rsidR="001B5143" w:rsidRDefault="001A41C9" w:rsidP="001B5143">
      <w:pPr>
        <w:jc w:val="center"/>
        <w:rPr>
          <w:rStyle w:val="Style2"/>
        </w:rPr>
      </w:pPr>
      <w:sdt>
        <w:sdtPr>
          <w:rPr>
            <w:rStyle w:val="Style2"/>
          </w:rPr>
          <w:alias w:val="Durée de l'activité"/>
          <w:tag w:val="Durée de l'activité"/>
          <w:id w:val="1766491224"/>
          <w:placeholder>
            <w:docPart w:val="30D40372FD6743FE9A2A168C95062721"/>
          </w:placeholder>
          <w15:color w:val="3366FF"/>
          <w15:appearance w15:val="tags"/>
          <w:dropDownList>
            <w:listItem w:displayText="Choisir la durée" w:value="Choisir la durée"/>
            <w:listItem w:displayText="1 heure" w:value="1 heure"/>
            <w:listItem w:displayText="1 heure 30" w:value="1 heure 30"/>
            <w:listItem w:displayText="2 heures" w:value="2 heures"/>
          </w:dropDownList>
        </w:sdtPr>
        <w:sdtEndPr>
          <w:rPr>
            <w:rStyle w:val="Style2"/>
          </w:rPr>
        </w:sdtEndPr>
        <w:sdtContent>
          <w:r>
            <w:rPr>
              <w:rStyle w:val="Style2"/>
            </w:rPr>
            <w:t>2 heures</w:t>
          </w:r>
        </w:sdtContent>
      </w:sdt>
    </w:p>
    <w:p w14:paraId="0A8ABAF3" w14:textId="77777777" w:rsidR="00C8266D" w:rsidRDefault="00C8266D">
      <w:pPr>
        <w:rPr>
          <w:b/>
          <w:sz w:val="24"/>
          <w:szCs w:val="24"/>
        </w:rPr>
      </w:pPr>
    </w:p>
    <w:tbl>
      <w:tblPr>
        <w:tblStyle w:val="TableauGrille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8266D" w14:paraId="22163767" w14:textId="77777777" w:rsidTr="00C82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68F5359A" w14:textId="0D1EAE40" w:rsidR="00C8266D" w:rsidRPr="001C7950" w:rsidRDefault="00C8266D" w:rsidP="00C8266D">
            <w:pPr>
              <w:jc w:val="center"/>
              <w:rPr>
                <w:sz w:val="36"/>
                <w:szCs w:val="24"/>
              </w:rPr>
            </w:pPr>
            <w:r w:rsidRPr="001C7950">
              <w:rPr>
                <w:sz w:val="36"/>
                <w:szCs w:val="24"/>
              </w:rPr>
              <w:t>Programme officiel</w:t>
            </w:r>
          </w:p>
        </w:tc>
      </w:tr>
      <w:tr w:rsidR="00C8266D" w14:paraId="4C1C34D8" w14:textId="77777777" w:rsidTr="001B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bottom w:val="single" w:sz="2" w:space="0" w:color="666666" w:themeColor="text1" w:themeTint="99"/>
            </w:tcBorders>
            <w:shd w:val="clear" w:color="auto" w:fill="8EAADB" w:themeFill="accent1" w:themeFillTint="99"/>
          </w:tcPr>
          <w:p w14:paraId="495837D2" w14:textId="6733BAC9" w:rsidR="00C8266D" w:rsidRPr="001C7950" w:rsidRDefault="00C8266D" w:rsidP="00C8266D">
            <w:pPr>
              <w:jc w:val="center"/>
              <w:rPr>
                <w:sz w:val="28"/>
                <w:szCs w:val="24"/>
              </w:rPr>
            </w:pPr>
            <w:r w:rsidRPr="001C7950">
              <w:rPr>
                <w:sz w:val="28"/>
                <w:szCs w:val="24"/>
              </w:rPr>
              <w:t>Savoir</w:t>
            </w:r>
          </w:p>
        </w:tc>
        <w:tc>
          <w:tcPr>
            <w:tcW w:w="5228" w:type="dxa"/>
            <w:tcBorders>
              <w:bottom w:val="single" w:sz="2" w:space="0" w:color="666666" w:themeColor="text1" w:themeTint="99"/>
            </w:tcBorders>
            <w:shd w:val="clear" w:color="auto" w:fill="8EAADB" w:themeFill="accent1" w:themeFillTint="99"/>
          </w:tcPr>
          <w:p w14:paraId="58623F1E" w14:textId="607A182D" w:rsidR="00C8266D" w:rsidRPr="001C7950" w:rsidRDefault="00C8266D" w:rsidP="00C82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1C7950">
              <w:rPr>
                <w:b/>
                <w:sz w:val="28"/>
                <w:szCs w:val="24"/>
              </w:rPr>
              <w:t>Savoir-faire</w:t>
            </w:r>
          </w:p>
        </w:tc>
      </w:tr>
      <w:tr w:rsidR="00C8266D" w14:paraId="4AC03BB6" w14:textId="77777777" w:rsidTr="001B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bottom w:val="nil"/>
            </w:tcBorders>
            <w:shd w:val="clear" w:color="auto" w:fill="D9E2F3" w:themeFill="accent1" w:themeFillTint="33"/>
          </w:tcPr>
          <w:p w14:paraId="414D1219" w14:textId="77777777" w:rsidR="00C8266D" w:rsidRDefault="00C8266D">
            <w:pPr>
              <w:rPr>
                <w:bCs w:val="0"/>
                <w:sz w:val="24"/>
                <w:szCs w:val="24"/>
              </w:rPr>
            </w:pPr>
          </w:p>
          <w:p w14:paraId="7F35D92E" w14:textId="77777777" w:rsidR="001C7950" w:rsidRDefault="001C7950">
            <w:pPr>
              <w:rPr>
                <w:bCs w:val="0"/>
                <w:sz w:val="24"/>
                <w:szCs w:val="24"/>
              </w:rPr>
            </w:pPr>
          </w:p>
          <w:p w14:paraId="6D697574" w14:textId="77777777" w:rsidR="001A41C9" w:rsidRDefault="001A41C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Energie de réaction</w:t>
            </w:r>
          </w:p>
          <w:p w14:paraId="72232EF0" w14:textId="77777777" w:rsidR="001A41C9" w:rsidRDefault="001A41C9">
            <w:pPr>
              <w:rPr>
                <w:bCs w:val="0"/>
                <w:sz w:val="24"/>
                <w:szCs w:val="24"/>
              </w:rPr>
            </w:pPr>
          </w:p>
          <w:p w14:paraId="6F48118B" w14:textId="293E4017" w:rsidR="001C7950" w:rsidRDefault="001A41C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Pouvoir calorifique massique</w:t>
            </w:r>
          </w:p>
          <w:p w14:paraId="19D13E8A" w14:textId="77777777" w:rsidR="001A41C9" w:rsidRDefault="001A41C9">
            <w:pPr>
              <w:rPr>
                <w:bCs w:val="0"/>
                <w:sz w:val="24"/>
                <w:szCs w:val="24"/>
              </w:rPr>
            </w:pPr>
          </w:p>
          <w:p w14:paraId="0B58EC2F" w14:textId="77777777" w:rsidR="001A41C9" w:rsidRDefault="001A41C9">
            <w:pPr>
              <w:rPr>
                <w:bCs w:val="0"/>
                <w:sz w:val="24"/>
                <w:szCs w:val="24"/>
              </w:rPr>
            </w:pPr>
          </w:p>
          <w:p w14:paraId="401BC8DC" w14:textId="77777777" w:rsidR="001C7950" w:rsidRDefault="001C7950">
            <w:pPr>
              <w:rPr>
                <w:bCs w:val="0"/>
                <w:sz w:val="24"/>
                <w:szCs w:val="24"/>
              </w:rPr>
            </w:pPr>
          </w:p>
          <w:p w14:paraId="594CD400" w14:textId="77777777" w:rsidR="001C7950" w:rsidRDefault="001C7950">
            <w:pPr>
              <w:rPr>
                <w:bCs w:val="0"/>
                <w:sz w:val="24"/>
                <w:szCs w:val="24"/>
              </w:rPr>
            </w:pPr>
          </w:p>
          <w:p w14:paraId="71241F3A" w14:textId="04F5806F" w:rsidR="001C7950" w:rsidRDefault="001C79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228" w:type="dxa"/>
            <w:tcBorders>
              <w:bottom w:val="nil"/>
            </w:tcBorders>
            <w:shd w:val="clear" w:color="auto" w:fill="D9E2F3" w:themeFill="accent1" w:themeFillTint="33"/>
          </w:tcPr>
          <w:p w14:paraId="542D8A65" w14:textId="77777777" w:rsidR="00C8266D" w:rsidRDefault="00C82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1CEEF55" w14:textId="7D944CFC" w:rsidR="001A41C9" w:rsidRDefault="001A41C9" w:rsidP="001A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Mettre en œuvre une expérience pour estimer le pouvoir calorifique d’un combustible</w:t>
            </w:r>
          </w:p>
        </w:tc>
      </w:tr>
    </w:tbl>
    <w:p w14:paraId="0F486BFF" w14:textId="0E4A617A" w:rsidR="00C8266D" w:rsidRDefault="00C8266D">
      <w:pPr>
        <w:rPr>
          <w:b/>
          <w:sz w:val="24"/>
          <w:szCs w:val="24"/>
        </w:rPr>
      </w:pPr>
    </w:p>
    <w:tbl>
      <w:tblPr>
        <w:tblStyle w:val="TableauGrille2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8266D" w14:paraId="3FEE479F" w14:textId="77777777" w:rsidTr="00C82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vAlign w:val="center"/>
          </w:tcPr>
          <w:p w14:paraId="7CBED495" w14:textId="65CFFC5C" w:rsidR="00C8266D" w:rsidRPr="001C7950" w:rsidRDefault="00C8266D" w:rsidP="00C8266D">
            <w:pPr>
              <w:jc w:val="center"/>
              <w:rPr>
                <w:sz w:val="32"/>
                <w:szCs w:val="24"/>
              </w:rPr>
            </w:pPr>
            <w:r w:rsidRPr="001C7950">
              <w:rPr>
                <w:sz w:val="32"/>
                <w:szCs w:val="24"/>
              </w:rPr>
              <w:t>Compétences pouvant être évaluées au cours de l’activité</w:t>
            </w:r>
          </w:p>
        </w:tc>
      </w:tr>
      <w:tr w:rsidR="00C8266D" w14:paraId="7D1C3D45" w14:textId="77777777" w:rsidTr="001B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shd w:val="clear" w:color="auto" w:fill="8EAADB" w:themeFill="accent1" w:themeFillTint="99"/>
            <w:vAlign w:val="center"/>
          </w:tcPr>
          <w:p w14:paraId="333E8364" w14:textId="726E3C60" w:rsidR="00C8266D" w:rsidRPr="00C8266D" w:rsidRDefault="001A41C9" w:rsidP="00C8266D">
            <w:pPr>
              <w:tabs>
                <w:tab w:val="right" w:pos="1875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95406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C8266D" w:rsidRPr="00C8266D">
              <w:rPr>
                <w:sz w:val="24"/>
                <w:szCs w:val="24"/>
              </w:rPr>
              <w:t xml:space="preserve"> S’approprier</w:t>
            </w:r>
          </w:p>
        </w:tc>
        <w:tc>
          <w:tcPr>
            <w:tcW w:w="2091" w:type="dxa"/>
            <w:shd w:val="clear" w:color="auto" w:fill="8EAADB" w:themeFill="accent1" w:themeFillTint="99"/>
            <w:vAlign w:val="center"/>
          </w:tcPr>
          <w:p w14:paraId="00436B00" w14:textId="0E4135B4" w:rsidR="00C8266D" w:rsidRPr="00C8266D" w:rsidRDefault="001A41C9" w:rsidP="00C82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99506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66D" w:rsidRPr="00C8266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8266D" w:rsidRPr="00C8266D">
              <w:rPr>
                <w:b/>
                <w:sz w:val="24"/>
                <w:szCs w:val="24"/>
              </w:rPr>
              <w:t xml:space="preserve"> Analyser</w:t>
            </w:r>
          </w:p>
        </w:tc>
        <w:tc>
          <w:tcPr>
            <w:tcW w:w="2091" w:type="dxa"/>
            <w:shd w:val="clear" w:color="auto" w:fill="8EAADB" w:themeFill="accent1" w:themeFillTint="99"/>
            <w:vAlign w:val="center"/>
          </w:tcPr>
          <w:p w14:paraId="356C800B" w14:textId="01CD7831" w:rsidR="00C8266D" w:rsidRPr="00C8266D" w:rsidRDefault="001A41C9" w:rsidP="00C82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755649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8266D" w:rsidRPr="00C8266D">
              <w:rPr>
                <w:b/>
                <w:sz w:val="24"/>
                <w:szCs w:val="24"/>
              </w:rPr>
              <w:t xml:space="preserve"> Réaliser</w:t>
            </w:r>
          </w:p>
        </w:tc>
        <w:tc>
          <w:tcPr>
            <w:tcW w:w="2091" w:type="dxa"/>
            <w:shd w:val="clear" w:color="auto" w:fill="8EAADB" w:themeFill="accent1" w:themeFillTint="99"/>
            <w:vAlign w:val="center"/>
          </w:tcPr>
          <w:p w14:paraId="1E7903CF" w14:textId="0E825141" w:rsidR="00C8266D" w:rsidRPr="00C8266D" w:rsidRDefault="001A41C9" w:rsidP="00C82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218863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8266D" w:rsidRPr="00C8266D">
              <w:rPr>
                <w:b/>
                <w:sz w:val="24"/>
                <w:szCs w:val="24"/>
              </w:rPr>
              <w:t xml:space="preserve"> Valider</w:t>
            </w:r>
          </w:p>
        </w:tc>
        <w:tc>
          <w:tcPr>
            <w:tcW w:w="2092" w:type="dxa"/>
            <w:shd w:val="clear" w:color="auto" w:fill="8EAADB" w:themeFill="accent1" w:themeFillTint="99"/>
            <w:vAlign w:val="center"/>
          </w:tcPr>
          <w:p w14:paraId="6E6C6140" w14:textId="77777777" w:rsidR="001C7950" w:rsidRDefault="001C7950" w:rsidP="001C7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32A8BDE" w14:textId="5357C4C8" w:rsidR="001C7950" w:rsidRDefault="001A41C9" w:rsidP="001C7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933399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8266D" w:rsidRPr="00C8266D">
              <w:rPr>
                <w:b/>
                <w:sz w:val="24"/>
                <w:szCs w:val="24"/>
              </w:rPr>
              <w:t xml:space="preserve"> Communiquer</w:t>
            </w:r>
          </w:p>
          <w:p w14:paraId="2393EDF3" w14:textId="50A5C95B" w:rsidR="001C7950" w:rsidRPr="00C8266D" w:rsidRDefault="001C7950" w:rsidP="001C7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568A404A" w14:textId="5B894E25" w:rsidR="00C8266D" w:rsidRDefault="00C8266D">
      <w:pPr>
        <w:rPr>
          <w:b/>
          <w:sz w:val="24"/>
          <w:szCs w:val="24"/>
        </w:rPr>
      </w:pPr>
    </w:p>
    <w:tbl>
      <w:tblPr>
        <w:tblStyle w:val="TableauGrille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7950" w:rsidRPr="001C7950" w14:paraId="318640D2" w14:textId="77777777" w:rsidTr="001B5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79B68F82" w14:textId="77777777" w:rsidR="001C7950" w:rsidRPr="001C7950" w:rsidRDefault="001C7950" w:rsidP="001C7950">
            <w:pPr>
              <w:jc w:val="center"/>
              <w:rPr>
                <w:b w:val="0"/>
                <w:bCs w:val="0"/>
                <w:color w:val="000000" w:themeColor="text1"/>
                <w:sz w:val="6"/>
              </w:rPr>
            </w:pPr>
          </w:p>
          <w:p w14:paraId="508E29B6" w14:textId="77777777" w:rsidR="001C7950" w:rsidRPr="001C7950" w:rsidRDefault="001C7950" w:rsidP="001B5143">
            <w:pPr>
              <w:shd w:val="clear" w:color="auto" w:fill="8EAADB" w:themeFill="accent1" w:themeFillTint="99"/>
              <w:jc w:val="center"/>
              <w:rPr>
                <w:b w:val="0"/>
                <w:bCs w:val="0"/>
                <w:color w:val="000000" w:themeColor="text1"/>
                <w:sz w:val="32"/>
              </w:rPr>
            </w:pPr>
            <w:r w:rsidRPr="001C7950">
              <w:rPr>
                <w:color w:val="000000" w:themeColor="text1"/>
                <w:sz w:val="32"/>
              </w:rPr>
              <w:t>Organisation de la séance et remarques :</w:t>
            </w:r>
          </w:p>
          <w:p w14:paraId="41B4008F" w14:textId="6BAC6AE8" w:rsidR="001C7950" w:rsidRPr="001C7950" w:rsidRDefault="001C7950" w:rsidP="001C7950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1C7950" w14:paraId="4D6494A5" w14:textId="77777777" w:rsidTr="001B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9E2F3" w:themeFill="accent1" w:themeFillTint="33"/>
          </w:tcPr>
          <w:p w14:paraId="256CE672" w14:textId="77777777" w:rsidR="001C7950" w:rsidRDefault="001C7950">
            <w:pPr>
              <w:rPr>
                <w:b w:val="0"/>
                <w:bCs w:val="0"/>
              </w:rPr>
            </w:pPr>
          </w:p>
          <w:p w14:paraId="46E78D7F" w14:textId="77777777" w:rsidR="001C7950" w:rsidRDefault="001C7950">
            <w:pPr>
              <w:rPr>
                <w:b w:val="0"/>
                <w:bCs w:val="0"/>
              </w:rPr>
            </w:pPr>
          </w:p>
          <w:p w14:paraId="00CF149F" w14:textId="77777777" w:rsidR="001C7950" w:rsidRDefault="001C7950">
            <w:pPr>
              <w:rPr>
                <w:b w:val="0"/>
                <w:bCs w:val="0"/>
              </w:rPr>
            </w:pPr>
          </w:p>
          <w:p w14:paraId="51F3C986" w14:textId="77777777" w:rsidR="001C7950" w:rsidRDefault="001C7950">
            <w:pPr>
              <w:rPr>
                <w:b w:val="0"/>
                <w:bCs w:val="0"/>
              </w:rPr>
            </w:pPr>
          </w:p>
          <w:p w14:paraId="26F4F789" w14:textId="77777777" w:rsidR="001C7950" w:rsidRDefault="001C7950">
            <w:pPr>
              <w:rPr>
                <w:b w:val="0"/>
                <w:bCs w:val="0"/>
              </w:rPr>
            </w:pPr>
          </w:p>
          <w:p w14:paraId="06718E16" w14:textId="108705C4" w:rsidR="001C7950" w:rsidRDefault="001C7950"/>
        </w:tc>
      </w:tr>
    </w:tbl>
    <w:p w14:paraId="21D68A8F" w14:textId="48E373D1" w:rsidR="00BF333D" w:rsidRDefault="00BF333D"/>
    <w:p w14:paraId="658F01FB" w14:textId="77777777" w:rsidR="001A41C9" w:rsidRDefault="001A41C9"/>
    <w:p w14:paraId="3A4BF4C4" w14:textId="77777777" w:rsidR="001A41C9" w:rsidRDefault="001A41C9"/>
    <w:p w14:paraId="0EF9E357" w14:textId="77777777" w:rsidR="001A41C9" w:rsidRDefault="001A41C9"/>
    <w:p w14:paraId="57F395C4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A41C9">
        <w:rPr>
          <w:rFonts w:ascii="Calibri" w:eastAsia="Calibri" w:hAnsi="Calibri" w:cs="Times New Roman"/>
          <w:b/>
        </w:rPr>
        <w:t>Activité expérimentale : Evaluation de l’énergie libérée lors d’une combustion</w:t>
      </w:r>
    </w:p>
    <w:p w14:paraId="36C55B04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4C4187FC" w14:textId="77777777" w:rsidR="001A41C9" w:rsidRPr="001A41C9" w:rsidRDefault="001A41C9" w:rsidP="001A41C9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1A41C9">
        <w:rPr>
          <w:rFonts w:ascii="Calibri" w:eastAsia="Calibri" w:hAnsi="Calibri" w:cs="Times New Roman"/>
          <w:i/>
          <w:sz w:val="20"/>
          <w:szCs w:val="20"/>
        </w:rPr>
        <w:t>Objectif :</w:t>
      </w:r>
    </w:p>
    <w:p w14:paraId="090ABF18" w14:textId="4CB7DDC8" w:rsidR="001A41C9" w:rsidRPr="001A41C9" w:rsidRDefault="001A41C9" w:rsidP="001A41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Euclid" w:eastAsia="Times New Roman" w:hAnsi="Euclid" w:cs="Times New Roman"/>
          <w:sz w:val="24"/>
          <w:szCs w:val="24"/>
          <w:lang w:eastAsia="fr-FR"/>
        </w:rPr>
      </w:pPr>
      <w:r w:rsidRPr="001A41C9">
        <w:rPr>
          <w:rFonts w:ascii="Calibri" w:eastAsia="Times New Roman" w:hAnsi="Calibri" w:cs="Times New Roman"/>
          <w:bCs/>
          <w:i/>
          <w:iCs/>
          <w:sz w:val="20"/>
          <w:szCs w:val="20"/>
          <w:lang w:eastAsia="fr-FR"/>
        </w:rPr>
        <w:t>Déterminer l’énergie chimique libérée</w:t>
      </w:r>
      <w:r>
        <w:rPr>
          <w:rFonts w:ascii="Calibri" w:eastAsia="Times New Roman" w:hAnsi="Calibri" w:cs="Times New Roman"/>
          <w:bCs/>
          <w:i/>
          <w:iCs/>
          <w:sz w:val="20"/>
          <w:szCs w:val="20"/>
          <w:lang w:eastAsia="fr-FR"/>
        </w:rPr>
        <w:t xml:space="preserve"> l</w:t>
      </w:r>
      <w:r w:rsidRPr="001A41C9">
        <w:rPr>
          <w:rFonts w:ascii="Calibri" w:eastAsia="Times New Roman" w:hAnsi="Calibri" w:cs="Times New Roman"/>
          <w:bCs/>
          <w:i/>
          <w:iCs/>
          <w:sz w:val="20"/>
          <w:szCs w:val="20"/>
          <w:lang w:eastAsia="fr-FR"/>
        </w:rPr>
        <w:t>ors de la combustion de l’acide stéarique (combustible utilisé dans les bougies).</w:t>
      </w:r>
    </w:p>
    <w:p w14:paraId="7C51A873" w14:textId="77777777" w:rsidR="001A41C9" w:rsidRPr="001A41C9" w:rsidRDefault="001A41C9" w:rsidP="001A41C9">
      <w:pPr>
        <w:spacing w:after="0" w:line="240" w:lineRule="auto"/>
        <w:jc w:val="both"/>
        <w:rPr>
          <w:rFonts w:ascii="Euclid" w:eastAsia="Times New Roman" w:hAnsi="Euclid" w:cs="Times New Roman"/>
          <w:sz w:val="24"/>
          <w:szCs w:val="24"/>
          <w:lang w:eastAsia="fr-FR"/>
        </w:rPr>
      </w:pPr>
    </w:p>
    <w:p w14:paraId="63B82E79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  <w:r w:rsidRPr="001A41C9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>I/ Le montage expérimental</w:t>
      </w:r>
    </w:p>
    <w:p w14:paraId="2BDBCAF9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</w:p>
    <w:p w14:paraId="2A068554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ab/>
        <w:t xml:space="preserve"> La bougie est disposée sur un support au fond du calorimètre. La bougie est surmontée d’une canette en aluminium, dans laquelle on a mis une masse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m</w:t>
      </w:r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eau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. Un thermomètre digital permettra de mesurer la température de l’eau avant et après la combustion de la bougie.</w:t>
      </w:r>
    </w:p>
    <w:p w14:paraId="5735BD4F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</w:p>
    <w:p w14:paraId="43AC58B7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i/>
          <w:sz w:val="20"/>
          <w:szCs w:val="20"/>
          <w:lang w:eastAsia="fr-FR"/>
        </w:rPr>
        <w:t>Question préliminaire : légender le schéma ci-dessous.</w:t>
      </w:r>
    </w:p>
    <w:p w14:paraId="45D4363A" w14:textId="4C41561C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4C678" wp14:editId="56606CF8">
                <wp:simplePos x="0" y="0"/>
                <wp:positionH relativeFrom="column">
                  <wp:posOffset>1758315</wp:posOffset>
                </wp:positionH>
                <wp:positionV relativeFrom="paragraph">
                  <wp:posOffset>180340</wp:posOffset>
                </wp:positionV>
                <wp:extent cx="2593340" cy="2057400"/>
                <wp:effectExtent l="10160" t="10160" r="6350" b="889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EBDE4" w14:textId="77777777" w:rsidR="001A41C9" w:rsidRDefault="001A41C9" w:rsidP="001A41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F79492" wp14:editId="120B561F">
                                  <wp:extent cx="2216150" cy="1952321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0118" cy="1955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4C67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38.45pt;margin-top:14.2pt;width:204.2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" strokecolor="white">
                <v:textbox>
                  <w:txbxContent>
                    <w:p w14:paraId="20EEBDE4" w14:textId="77777777" w:rsidR="001A41C9" w:rsidRDefault="001A41C9" w:rsidP="001A41C9">
                      <w:r>
                        <w:rPr>
                          <w:noProof/>
                        </w:rPr>
                        <w:drawing>
                          <wp:inline distT="0" distB="0" distL="0" distR="0" wp14:anchorId="01F79492" wp14:editId="120B561F">
                            <wp:extent cx="2216150" cy="1952321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0118" cy="1955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312F6D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6EF55910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5566AD60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5F1631BC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717EEEC8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2D9B67AB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3DE4CC16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0D762DFB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09CE9C53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564FE116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517AE707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72FDCFCE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0E1A10FE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190A9D31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fr-FR"/>
        </w:rPr>
      </w:pPr>
    </w:p>
    <w:p w14:paraId="473D2E20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fr-FR"/>
        </w:rPr>
      </w:pPr>
    </w:p>
    <w:p w14:paraId="111F6CDA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i/>
          <w:sz w:val="20"/>
          <w:szCs w:val="20"/>
          <w:lang w:eastAsia="fr-FR"/>
        </w:rPr>
        <w:t>Mots à utiliser : canette, thermomètre, bougie, agitateur de verre, vase calorimétrique, support, bouchon en plastique.</w:t>
      </w:r>
    </w:p>
    <w:p w14:paraId="7D9F97E5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fr-FR"/>
        </w:rPr>
      </w:pPr>
    </w:p>
    <w:p w14:paraId="6E932EF0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  <w:r w:rsidRPr="001A41C9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 xml:space="preserve">Protocole : </w:t>
      </w:r>
    </w:p>
    <w:p w14:paraId="1F7CAC0B" w14:textId="77777777" w:rsidR="001A41C9" w:rsidRPr="001A41C9" w:rsidRDefault="001A41C9" w:rsidP="001A41C9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Mesurer la masse de la canette vide 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m</w:t>
      </w:r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can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.</w:t>
      </w:r>
    </w:p>
    <w:p w14:paraId="0CE0E968" w14:textId="77777777" w:rsidR="001A41C9" w:rsidRPr="001A41C9" w:rsidRDefault="001A41C9" w:rsidP="001A41C9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Remplir la canette d’eau du robinet. Mesurer la masse de la canette pleine, en déduire la valeur de la masse d’eau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m</w:t>
      </w:r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eau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.</w:t>
      </w:r>
    </w:p>
    <w:p w14:paraId="2B66F23B" w14:textId="77777777" w:rsidR="001A41C9" w:rsidRPr="001A41C9" w:rsidRDefault="001A41C9" w:rsidP="001A41C9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Introduire la sonde du thermomètre et noter la valeur de la température initiale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θ</w:t>
      </w:r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i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.</w:t>
      </w:r>
    </w:p>
    <w:p w14:paraId="276784CC" w14:textId="77777777" w:rsidR="001A41C9" w:rsidRPr="001A41C9" w:rsidRDefault="001A41C9" w:rsidP="001A41C9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Mesurer la masse de la bougie avant la combustion m</w:t>
      </w:r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1</w:t>
      </w: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.</w:t>
      </w:r>
    </w:p>
    <w:p w14:paraId="495E44E6" w14:textId="77777777" w:rsidR="001A41C9" w:rsidRPr="001A41C9" w:rsidRDefault="001A41C9" w:rsidP="001A41C9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Disposer le bouchon au fond du calorimètre.</w:t>
      </w:r>
    </w:p>
    <w:p w14:paraId="40860DA3" w14:textId="77777777" w:rsidR="001A41C9" w:rsidRPr="001A41C9" w:rsidRDefault="001A41C9" w:rsidP="001A41C9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b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b/>
          <w:sz w:val="20"/>
          <w:szCs w:val="20"/>
          <w:lang w:eastAsia="fr-FR"/>
        </w:rPr>
        <w:t>Attention !! Lire l’ensemble des phrases suivantes avant de poursuivre .........</w:t>
      </w:r>
    </w:p>
    <w:p w14:paraId="71C5F722" w14:textId="77777777" w:rsidR="001A41C9" w:rsidRPr="001A41C9" w:rsidRDefault="001A41C9" w:rsidP="001A41C9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Allumer la bougie et placer là au fond du vase.</w:t>
      </w:r>
    </w:p>
    <w:p w14:paraId="52A6DA26" w14:textId="77777777" w:rsidR="001A41C9" w:rsidRPr="001A41C9" w:rsidRDefault="001A41C9" w:rsidP="001A41C9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Disposer la canette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au dessus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le plus rapidement possible.</w:t>
      </w:r>
    </w:p>
    <w:p w14:paraId="660BB4F3" w14:textId="77777777" w:rsidR="001A41C9" w:rsidRPr="001A41C9" w:rsidRDefault="001A41C9" w:rsidP="001A41C9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Agiter régulièrement l’eau avec l’agitateur de verre. Faire en sorte que la sonde du thermomètre ne touche pas le fond de la canette.</w:t>
      </w:r>
    </w:p>
    <w:p w14:paraId="6A29C39D" w14:textId="77777777" w:rsidR="001A41C9" w:rsidRPr="001A41C9" w:rsidRDefault="001A41C9" w:rsidP="001A41C9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Dès que la température de relevée atteint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θ</w:t>
      </w:r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f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= 30,0 °C, éteindre la bougie.</w:t>
      </w:r>
    </w:p>
    <w:p w14:paraId="5F42491B" w14:textId="77777777" w:rsidR="001A41C9" w:rsidRPr="001A41C9" w:rsidRDefault="001A41C9" w:rsidP="001A41C9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Mesurer alors la masse m</w:t>
      </w:r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2</w:t>
      </w: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de la bougie.</w:t>
      </w:r>
    </w:p>
    <w:p w14:paraId="0CFB804E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2775EE9A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  <w:r w:rsidRPr="001A41C9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>II/ Exploitation des résultats</w:t>
      </w:r>
    </w:p>
    <w:p w14:paraId="724F619C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6A608B71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bCs/>
          <w:sz w:val="20"/>
          <w:szCs w:val="20"/>
          <w:lang w:eastAsia="fr-FR"/>
        </w:rPr>
        <w:t>Q1/</w:t>
      </w: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Exprimer, puis calculer, la masse </w:t>
      </w:r>
      <w:r w:rsidRPr="001A41C9">
        <w:rPr>
          <w:rFonts w:ascii="Calibri" w:eastAsia="Times New Roman" w:hAnsi="Calibri" w:cs="Times New Roman"/>
          <w:bCs/>
          <w:i/>
          <w:iCs/>
          <w:sz w:val="20"/>
          <w:szCs w:val="20"/>
          <w:lang w:eastAsia="fr-FR"/>
        </w:rPr>
        <w:t>m</w:t>
      </w: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d’acide stéarique ayant été consumé.</w:t>
      </w:r>
    </w:p>
    <w:p w14:paraId="14D24BF0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bCs/>
          <w:sz w:val="20"/>
          <w:szCs w:val="20"/>
          <w:lang w:eastAsia="fr-FR"/>
        </w:rPr>
        <w:t>Q2/</w:t>
      </w: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Exprimer, puis calculer, l’énergie thermique Q</w:t>
      </w:r>
      <w:r w:rsidRPr="001A41C9">
        <w:rPr>
          <w:rFonts w:ascii="Calibri" w:eastAsia="Times New Roman" w:hAnsi="Calibri" w:cs="Times New Roman"/>
          <w:b/>
          <w:sz w:val="20"/>
          <w:szCs w:val="20"/>
          <w:vertAlign w:val="subscript"/>
          <w:lang w:eastAsia="fr-FR"/>
        </w:rPr>
        <w:t>th1</w:t>
      </w: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gagnée par l’eau.</w:t>
      </w:r>
    </w:p>
    <w:p w14:paraId="62B80084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bCs/>
          <w:sz w:val="20"/>
          <w:szCs w:val="20"/>
          <w:lang w:eastAsia="fr-FR"/>
        </w:rPr>
        <w:t>Q3/</w:t>
      </w: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Exprimer, puis calculer, l’énergie thermique Q</w:t>
      </w:r>
      <w:r w:rsidRPr="001A41C9">
        <w:rPr>
          <w:rFonts w:ascii="Calibri" w:eastAsia="Times New Roman" w:hAnsi="Calibri" w:cs="Times New Roman"/>
          <w:b/>
          <w:sz w:val="20"/>
          <w:szCs w:val="20"/>
          <w:vertAlign w:val="subscript"/>
          <w:lang w:eastAsia="fr-FR"/>
        </w:rPr>
        <w:t>th2</w:t>
      </w: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gagnée par la canette.</w:t>
      </w:r>
    </w:p>
    <w:p w14:paraId="47F8A8FC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bCs/>
          <w:sz w:val="20"/>
          <w:szCs w:val="20"/>
          <w:lang w:eastAsia="fr-FR"/>
        </w:rPr>
        <w:t>Q4/</w:t>
      </w: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Selon vous, pourquoi avoir utilisé un vase calorimétrique ?</w:t>
      </w:r>
    </w:p>
    <w:p w14:paraId="2977AE01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bCs/>
          <w:sz w:val="20"/>
          <w:szCs w:val="20"/>
          <w:lang w:eastAsia="fr-FR"/>
        </w:rPr>
        <w:t>Q5/</w:t>
      </w: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Calculer, à partir des résultats précédents, la chaleur apportée par la combustion de l’acide stéarique Q</w:t>
      </w:r>
      <w:r w:rsidRPr="001A41C9">
        <w:rPr>
          <w:rFonts w:ascii="Calibri" w:eastAsia="Times New Roman" w:hAnsi="Calibri" w:cs="Times New Roman"/>
          <w:b/>
          <w:sz w:val="20"/>
          <w:szCs w:val="20"/>
          <w:vertAlign w:val="subscript"/>
          <w:lang w:eastAsia="fr-FR"/>
        </w:rPr>
        <w:t>th3</w:t>
      </w: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.</w:t>
      </w:r>
    </w:p>
    <w:p w14:paraId="6F5B29C3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bCs/>
          <w:sz w:val="20"/>
          <w:szCs w:val="20"/>
          <w:lang w:eastAsia="fr-FR"/>
        </w:rPr>
        <w:t>Q6/</w:t>
      </w: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Exprimer en kJ.kg</w:t>
      </w:r>
      <w:r w:rsidRPr="001A41C9">
        <w:rPr>
          <w:rFonts w:ascii="Calibri" w:eastAsia="Times New Roman" w:hAnsi="Calibri" w:cs="Times New Roman"/>
          <w:sz w:val="20"/>
          <w:szCs w:val="20"/>
          <w:vertAlign w:val="superscript"/>
          <w:lang w:eastAsia="fr-FR"/>
        </w:rPr>
        <w:t>-1</w:t>
      </w: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, le pouvoir calorifique </w:t>
      </w:r>
      <w:r w:rsidRPr="001A41C9">
        <w:rPr>
          <w:rFonts w:ascii="Calibri" w:eastAsia="Times New Roman" w:hAnsi="Calibri" w:cs="Times New Roman"/>
          <w:b/>
          <w:sz w:val="20"/>
          <w:szCs w:val="20"/>
          <w:lang w:eastAsia="fr-FR"/>
        </w:rPr>
        <w:t xml:space="preserve">P.C </w:t>
      </w:r>
      <w:proofErr w:type="spellStart"/>
      <w:r w:rsidRPr="001A41C9">
        <w:rPr>
          <w:rFonts w:ascii="Calibri" w:eastAsia="Times New Roman" w:hAnsi="Calibri" w:cs="Times New Roman"/>
          <w:b/>
          <w:sz w:val="20"/>
          <w:szCs w:val="20"/>
          <w:vertAlign w:val="subscript"/>
          <w:lang w:eastAsia="fr-FR"/>
        </w:rPr>
        <w:t>exp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de l’acide stéarique.</w:t>
      </w:r>
    </w:p>
    <w:p w14:paraId="175E1009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Q7/ Calculer l’écart relatif e(%) à votre mesure. Commenter.</w:t>
      </w:r>
    </w:p>
    <w:p w14:paraId="0E99D5DB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30CED3E6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sz w:val="20"/>
          <w:szCs w:val="20"/>
          <w:u w:val="dotted"/>
          <w:lang w:eastAsia="fr-FR"/>
        </w:rPr>
      </w:pPr>
    </w:p>
    <w:p w14:paraId="09A3F0AE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0"/>
          <w:szCs w:val="20"/>
          <w:u w:val="dotted"/>
          <w:lang w:eastAsia="fr-FR"/>
        </w:rPr>
      </w:pPr>
      <w:r w:rsidRPr="001A41C9">
        <w:rPr>
          <w:rFonts w:ascii="Calibri" w:eastAsia="Times New Roman" w:hAnsi="Calibri" w:cs="Times New Roman"/>
          <w:b/>
          <w:bCs/>
          <w:iCs/>
          <w:sz w:val="20"/>
          <w:szCs w:val="20"/>
          <w:u w:val="dotted"/>
          <w:lang w:eastAsia="fr-FR"/>
        </w:rPr>
        <w:t>Données :</w:t>
      </w:r>
    </w:p>
    <w:p w14:paraId="7154F9AE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sz w:val="20"/>
          <w:szCs w:val="20"/>
          <w:u w:val="dotted"/>
          <w:lang w:eastAsia="fr-FR"/>
        </w:rPr>
      </w:pPr>
    </w:p>
    <w:p w14:paraId="63FB8A6F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  <w:t xml:space="preserve">Capacité thermique massique de l’eau : c 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vertAlign w:val="subscript"/>
          <w:lang w:eastAsia="fr-FR"/>
        </w:rPr>
        <w:t xml:space="preserve">eau 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  <w:t>= 4,185 kJ.kg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vertAlign w:val="superscript"/>
          <w:lang w:eastAsia="fr-FR"/>
        </w:rPr>
        <w:t>-1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  <w:t>.K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vertAlign w:val="superscript"/>
          <w:lang w:eastAsia="fr-FR"/>
        </w:rPr>
        <w:t>-1</w:t>
      </w:r>
    </w:p>
    <w:p w14:paraId="43FAB8D6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  <w:t xml:space="preserve">Capacité thermique massique de l’aluminium : c 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vertAlign w:val="subscript"/>
          <w:lang w:eastAsia="fr-FR"/>
        </w:rPr>
        <w:t xml:space="preserve">alu 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  <w:t>= 0,92 kJ.kg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vertAlign w:val="superscript"/>
          <w:lang w:eastAsia="fr-FR"/>
        </w:rPr>
        <w:t>-1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  <w:t>.K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vertAlign w:val="superscript"/>
          <w:lang w:eastAsia="fr-FR"/>
        </w:rPr>
        <w:t>-1</w:t>
      </w:r>
    </w:p>
    <w:p w14:paraId="0491D4E5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  <w:t xml:space="preserve">P.C 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vertAlign w:val="subscript"/>
          <w:lang w:eastAsia="fr-FR"/>
        </w:rPr>
        <w:t>théorique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  <w:t xml:space="preserve"> (acide stéarique) = 4,0.10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vertAlign w:val="superscript"/>
          <w:lang w:eastAsia="fr-FR"/>
        </w:rPr>
        <w:t>7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  <w:t xml:space="preserve"> J.kg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vertAlign w:val="superscript"/>
          <w:lang w:eastAsia="fr-FR"/>
        </w:rPr>
        <w:t>-1</w:t>
      </w:r>
    </w:p>
    <w:p w14:paraId="69A0FEED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6060AA9B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</w:p>
    <w:p w14:paraId="777DD459" w14:textId="4DE38AA3" w:rsidR="001A41C9" w:rsidRDefault="001A41C9" w:rsidP="001A41C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  <w:r w:rsidRPr="001A41C9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>III/ Applications</w:t>
      </w:r>
      <w:r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 xml:space="preserve"> et approfondissement :</w:t>
      </w:r>
    </w:p>
    <w:p w14:paraId="2D4A7F89" w14:textId="77777777" w:rsidR="001A41C9" w:rsidRDefault="001A41C9" w:rsidP="001A41C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</w:p>
    <w:p w14:paraId="1E0B68F6" w14:textId="77777777" w:rsidR="001A41C9" w:rsidRDefault="001A41C9" w:rsidP="001A41C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</w:p>
    <w:p w14:paraId="149FE18D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  <w:bookmarkStart w:id="0" w:name="_GoBack"/>
      <w:bookmarkEnd w:id="0"/>
    </w:p>
    <w:p w14:paraId="31484495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3C7BD17C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  <w:r w:rsidRPr="001A41C9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>Exercice 1 :</w:t>
      </w:r>
    </w:p>
    <w:p w14:paraId="75205537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0"/>
          <w:szCs w:val="20"/>
          <w:u w:val="dotted"/>
          <w:lang w:eastAsia="fr-FR"/>
        </w:rPr>
      </w:pPr>
      <w:r w:rsidRPr="001A41C9">
        <w:rPr>
          <w:rFonts w:ascii="Calibri" w:eastAsia="Times New Roman" w:hAnsi="Calibri" w:cs="Times New Roman"/>
          <w:b/>
          <w:bCs/>
          <w:iCs/>
          <w:sz w:val="20"/>
          <w:szCs w:val="20"/>
          <w:u w:val="dotted"/>
          <w:lang w:eastAsia="fr-FR"/>
        </w:rPr>
        <w:t>Données :</w:t>
      </w:r>
    </w:p>
    <w:p w14:paraId="747210A5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  <w:t xml:space="preserve">Capacité thermique massique de l’eau : </w:t>
      </w:r>
      <w:proofErr w:type="spellStart"/>
      <w:r w:rsidRPr="001A41C9"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  <w:t>c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vertAlign w:val="subscript"/>
          <w:lang w:eastAsia="fr-FR"/>
        </w:rPr>
        <w:t>eau</w:t>
      </w:r>
      <w:proofErr w:type="spellEnd"/>
      <w:r w:rsidRPr="001A41C9">
        <w:rPr>
          <w:rFonts w:ascii="Calibri" w:eastAsia="Times New Roman" w:hAnsi="Calibri" w:cs="Times New Roman"/>
          <w:bCs/>
          <w:iCs/>
          <w:sz w:val="20"/>
          <w:szCs w:val="20"/>
          <w:vertAlign w:val="subscript"/>
          <w:lang w:eastAsia="fr-FR"/>
        </w:rPr>
        <w:t xml:space="preserve"> 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  <w:t>= 4,185 kJ.kg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vertAlign w:val="superscript"/>
          <w:lang w:eastAsia="fr-FR"/>
        </w:rPr>
        <w:t>-1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lang w:eastAsia="fr-FR"/>
        </w:rPr>
        <w:t>.K</w:t>
      </w:r>
      <w:r w:rsidRPr="001A41C9">
        <w:rPr>
          <w:rFonts w:ascii="Calibri" w:eastAsia="Times New Roman" w:hAnsi="Calibri" w:cs="Times New Roman"/>
          <w:bCs/>
          <w:iCs/>
          <w:sz w:val="20"/>
          <w:szCs w:val="20"/>
          <w:vertAlign w:val="superscript"/>
          <w:lang w:eastAsia="fr-FR"/>
        </w:rPr>
        <w:t>-1</w:t>
      </w:r>
    </w:p>
    <w:p w14:paraId="56F578E9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Energie de combustion du butane :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E</w:t>
      </w:r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combut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= 2 880 kJ.mol</w:t>
      </w:r>
      <w:r w:rsidRPr="001A41C9">
        <w:rPr>
          <w:rFonts w:ascii="Calibri" w:eastAsia="Times New Roman" w:hAnsi="Calibri" w:cs="Times New Roman"/>
          <w:sz w:val="20"/>
          <w:szCs w:val="20"/>
          <w:vertAlign w:val="superscript"/>
          <w:lang w:eastAsia="fr-FR"/>
        </w:rPr>
        <w:t>-1</w:t>
      </w:r>
    </w:p>
    <w:p w14:paraId="222C5CEF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Energie de combustion du propane :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E</w:t>
      </w:r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compro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= 2 220 kJ.mol</w:t>
      </w:r>
      <w:r w:rsidRPr="001A41C9">
        <w:rPr>
          <w:rFonts w:ascii="Calibri" w:eastAsia="Times New Roman" w:hAnsi="Calibri" w:cs="Times New Roman"/>
          <w:sz w:val="20"/>
          <w:szCs w:val="20"/>
          <w:vertAlign w:val="superscript"/>
          <w:lang w:eastAsia="fr-FR"/>
        </w:rPr>
        <w:t>-1</w:t>
      </w:r>
    </w:p>
    <w:p w14:paraId="1AF611F2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6D1B3193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Les bouteilles de gaz peuvent contenir du propane ou du butane.</w:t>
      </w:r>
    </w:p>
    <w:p w14:paraId="4749CB3D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7506C04B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Q1/ Ecrire les formules semi-développées du propane et du butane.</w:t>
      </w:r>
    </w:p>
    <w:p w14:paraId="1F0BF4FC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28C22537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Q2/ Déterminer les pouvoirs calorifiques de chacun de ces gaz.</w:t>
      </w:r>
    </w:p>
    <w:p w14:paraId="3B1A7544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011173B8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Q3/ 80% de l’énergie libérée lors de cette combustion sont utilisées pour chauffer de l’eau de la température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Θ</w:t>
      </w:r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i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= 20°C à la température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Θ</w:t>
      </w:r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f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= 80°C.</w:t>
      </w:r>
    </w:p>
    <w:p w14:paraId="15910E4C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ab/>
        <w:t xml:space="preserve">a) Déterminer la masse maximale d’eau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m</w:t>
      </w:r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eau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que l’on peut chauffer avec une bouteille, contenant une masse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m</w:t>
      </w:r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gaz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= 13,0 kg, de chacun de ces gaz.</w:t>
      </w:r>
    </w:p>
    <w:p w14:paraId="78DE32C7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ab/>
        <w:t>b) Pourquoi « masse  maximale » ?</w:t>
      </w:r>
    </w:p>
    <w:p w14:paraId="7F4EF855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1399DD07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Q4/ Conclure.</w:t>
      </w:r>
    </w:p>
    <w:p w14:paraId="10C10AAC" w14:textId="77777777" w:rsid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3D5A4A78" w14:textId="77777777" w:rsid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4BE7BF3A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58C313A4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</w:p>
    <w:p w14:paraId="4ED56C65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>Exercice 2 :</w:t>
      </w:r>
    </w:p>
    <w:p w14:paraId="6CAC3528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0"/>
          <w:szCs w:val="20"/>
          <w:u w:val="dotted"/>
          <w:lang w:eastAsia="fr-FR"/>
        </w:rPr>
      </w:pPr>
      <w:r w:rsidRPr="001A41C9">
        <w:rPr>
          <w:rFonts w:ascii="Calibri" w:eastAsia="Times New Roman" w:hAnsi="Calibri" w:cs="Times New Roman"/>
          <w:b/>
          <w:bCs/>
          <w:iCs/>
          <w:sz w:val="20"/>
          <w:szCs w:val="20"/>
          <w:u w:val="dotted"/>
          <w:lang w:eastAsia="fr-FR"/>
        </w:rPr>
        <w:t>Données :</w:t>
      </w:r>
    </w:p>
    <w:p w14:paraId="258030E6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Energie de combustion du méthane : E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com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 xml:space="preserve">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mét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= 890 kJ.mol</w:t>
      </w:r>
      <w:r w:rsidRPr="001A41C9">
        <w:rPr>
          <w:rFonts w:ascii="Calibri" w:eastAsia="Times New Roman" w:hAnsi="Calibri" w:cs="Times New Roman"/>
          <w:sz w:val="20"/>
          <w:szCs w:val="20"/>
          <w:vertAlign w:val="superscript"/>
          <w:lang w:eastAsia="fr-FR"/>
        </w:rPr>
        <w:t>-1</w:t>
      </w:r>
    </w:p>
    <w:p w14:paraId="41E0BAA6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Energie de combustion du octane : E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com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 xml:space="preserve">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oct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=  5 512 kJ.mol</w:t>
      </w:r>
      <w:r w:rsidRPr="001A41C9">
        <w:rPr>
          <w:rFonts w:ascii="Calibri" w:eastAsia="Times New Roman" w:hAnsi="Calibri" w:cs="Times New Roman"/>
          <w:sz w:val="20"/>
          <w:szCs w:val="20"/>
          <w:vertAlign w:val="superscript"/>
          <w:lang w:eastAsia="fr-FR"/>
        </w:rPr>
        <w:t>-1</w:t>
      </w:r>
    </w:p>
    <w:p w14:paraId="65655D00" w14:textId="77777777" w:rsidR="001A41C9" w:rsidRPr="001A41C9" w:rsidRDefault="001A41C9" w:rsidP="001A41C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Energie de combustion de l’éthanol : E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com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 xml:space="preserve"> </w:t>
      </w:r>
      <w:proofErr w:type="spellStart"/>
      <w:r w:rsidRPr="001A41C9">
        <w:rPr>
          <w:rFonts w:ascii="Calibri" w:eastAsia="Times New Roman" w:hAnsi="Calibri" w:cs="Times New Roman"/>
          <w:sz w:val="20"/>
          <w:szCs w:val="20"/>
          <w:vertAlign w:val="subscript"/>
          <w:lang w:eastAsia="fr-FR"/>
        </w:rPr>
        <w:t>eth</w:t>
      </w:r>
      <w:proofErr w:type="spellEnd"/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= 1 371 kJ.mol</w:t>
      </w:r>
      <w:r w:rsidRPr="001A41C9">
        <w:rPr>
          <w:rFonts w:ascii="Calibri" w:eastAsia="Times New Roman" w:hAnsi="Calibri" w:cs="Times New Roman"/>
          <w:sz w:val="20"/>
          <w:szCs w:val="20"/>
          <w:vertAlign w:val="superscript"/>
          <w:lang w:eastAsia="fr-FR"/>
        </w:rPr>
        <w:t>-1</w:t>
      </w:r>
    </w:p>
    <w:p w14:paraId="7CADBC03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3012B853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La combustion complète d’hydrocarbures ou d’alcools produit de l’eau et du dioxyde de carbone, responsable de l’effet de serre.</w:t>
      </w:r>
    </w:p>
    <w:p w14:paraId="59361E18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0C2D65AC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Q1/ Ecrire et ajuster les équations des combustions complètes :</w:t>
      </w:r>
    </w:p>
    <w:p w14:paraId="44A240FD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ab/>
        <w:t>a) du méthane </w:t>
      </w:r>
    </w:p>
    <w:p w14:paraId="1FA40B05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ab/>
        <w:t>b) de l’octane </w:t>
      </w:r>
    </w:p>
    <w:p w14:paraId="734781E0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ab/>
        <w:t>c) de l’éthanol</w:t>
      </w:r>
    </w:p>
    <w:p w14:paraId="194E5E05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6E79B22A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 xml:space="preserve">Q2/ </w:t>
      </w: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ab/>
        <w:t>a) Déterminer la quantité de dioxyde de carbone dégagée par la combustion d’une mole de chacun de ces combustibles.</w:t>
      </w:r>
    </w:p>
    <w:p w14:paraId="4DB4F8FB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ab/>
        <w:t xml:space="preserve">b) En déduire, pour chacune des combustions précédentes, l’énergie thermique libérée pour chaque mole de dioxyde de carbone produite. </w:t>
      </w:r>
    </w:p>
    <w:p w14:paraId="32C09B9D" w14:textId="77777777" w:rsidR="001A41C9" w:rsidRPr="001A41C9" w:rsidRDefault="001A41C9" w:rsidP="001A41C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1A41C9">
        <w:rPr>
          <w:rFonts w:ascii="Calibri" w:eastAsia="Times New Roman" w:hAnsi="Calibri" w:cs="Times New Roman"/>
          <w:sz w:val="20"/>
          <w:szCs w:val="20"/>
          <w:lang w:eastAsia="fr-FR"/>
        </w:rPr>
        <w:t>c) Conclure.</w:t>
      </w:r>
    </w:p>
    <w:p w14:paraId="221E9520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0A4BC438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17B358C9" w14:textId="77777777" w:rsidR="001A41C9" w:rsidRPr="001A41C9" w:rsidRDefault="001A41C9" w:rsidP="001A41C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5661D296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01D8ADD8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7091F9C7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2B283DFC" w14:textId="77777777" w:rsidR="001A41C9" w:rsidRPr="001A41C9" w:rsidRDefault="001A41C9" w:rsidP="001A41C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239335CE" w14:textId="77777777" w:rsidR="001A41C9" w:rsidRDefault="001A41C9"/>
    <w:sectPr w:rsidR="001A41C9" w:rsidSect="00BF3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uclid">
    <w:altName w:val="Bell MT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B3D37"/>
    <w:multiLevelType w:val="hybridMultilevel"/>
    <w:tmpl w:val="ED0EC08C"/>
    <w:lvl w:ilvl="0" w:tplc="D1ECE3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3D"/>
    <w:rsid w:val="0010578C"/>
    <w:rsid w:val="001A41C9"/>
    <w:rsid w:val="001B3010"/>
    <w:rsid w:val="001B5143"/>
    <w:rsid w:val="001C7950"/>
    <w:rsid w:val="002E51B7"/>
    <w:rsid w:val="003A298B"/>
    <w:rsid w:val="004A406A"/>
    <w:rsid w:val="005C0923"/>
    <w:rsid w:val="00B21241"/>
    <w:rsid w:val="00BF333D"/>
    <w:rsid w:val="00C8266D"/>
    <w:rsid w:val="00CA4977"/>
    <w:rsid w:val="00C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85937C"/>
  <w15:chartTrackingRefBased/>
  <w15:docId w15:val="{B5EF5C1A-F13D-4D02-889D-230B7D8A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59B1"/>
    <w:rPr>
      <w:color w:val="808080"/>
    </w:rPr>
  </w:style>
  <w:style w:type="table" w:styleId="Grilledutableau">
    <w:name w:val="Table Grid"/>
    <w:basedOn w:val="TableauNormal"/>
    <w:uiPriority w:val="39"/>
    <w:rsid w:val="00C8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2">
    <w:name w:val="Grid Table 2"/>
    <w:basedOn w:val="TableauNormal"/>
    <w:uiPriority w:val="47"/>
    <w:rsid w:val="00C826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">
    <w:name w:val="Grid Table 4"/>
    <w:basedOn w:val="TableauNormal"/>
    <w:uiPriority w:val="49"/>
    <w:rsid w:val="001C79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ansinterligne">
    <w:name w:val="No Spacing"/>
    <w:uiPriority w:val="1"/>
    <w:qFormat/>
    <w:rsid w:val="001C7950"/>
    <w:pPr>
      <w:spacing w:after="0" w:line="240" w:lineRule="auto"/>
    </w:pPr>
  </w:style>
  <w:style w:type="character" w:customStyle="1" w:styleId="Style1">
    <w:name w:val="Style1"/>
    <w:basedOn w:val="Policepardfaut"/>
    <w:uiPriority w:val="1"/>
    <w:rsid w:val="001C7950"/>
    <w:rPr>
      <w:rFonts w:asciiTheme="majorHAnsi" w:hAnsiTheme="majorHAnsi"/>
      <w:sz w:val="36"/>
    </w:rPr>
  </w:style>
  <w:style w:type="character" w:customStyle="1" w:styleId="Style2">
    <w:name w:val="Style2"/>
    <w:basedOn w:val="Style1"/>
    <w:uiPriority w:val="1"/>
    <w:rsid w:val="001B5143"/>
    <w:rPr>
      <w:rFonts w:asciiTheme="minorHAnsi" w:hAnsiTheme="minorHAnsi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C5BEDB5714441DBE4590901FA5B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D6945-008A-4B06-804F-7B1AFC4FBE3D}"/>
      </w:docPartPr>
      <w:docPartBody>
        <w:p w:rsidR="00B40AFE" w:rsidRDefault="00B40AFE" w:rsidP="00B40AFE">
          <w:pPr>
            <w:pStyle w:val="07C5BEDB5714441DBE4590901FA5B88A"/>
          </w:pPr>
          <w:r w:rsidRPr="00B76FA5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A97B3-6C98-4471-A5B1-D5448AA6228B}"/>
      </w:docPartPr>
      <w:docPartBody>
        <w:p w:rsidR="003663A7" w:rsidRDefault="00E74451">
          <w:r w:rsidRPr="00CC4A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B0689F0224428C9E0C9E3436115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53BC9-7B1D-4DC0-9CAB-A40C3AF85668}"/>
      </w:docPartPr>
      <w:docPartBody>
        <w:p w:rsidR="003663A7" w:rsidRDefault="00E74451" w:rsidP="00E74451">
          <w:pPr>
            <w:pStyle w:val="69B0689F0224428C9E0C9E3436115EAB"/>
          </w:pPr>
          <w:r w:rsidRPr="00CC4A1A">
            <w:rPr>
              <w:rStyle w:val="Textedelespacerserv"/>
            </w:rPr>
            <w:t>Choisissez un élément.</w:t>
          </w:r>
        </w:p>
      </w:docPartBody>
    </w:docPart>
    <w:docPart>
      <w:docPartPr>
        <w:name w:val="F7CBED3E9B2440FFA2C5B2EBE0F68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068E3-A629-4537-BB93-51EE19CA101D}"/>
      </w:docPartPr>
      <w:docPartBody>
        <w:p w:rsidR="003663A7" w:rsidRDefault="00E74451" w:rsidP="00E74451">
          <w:pPr>
            <w:pStyle w:val="F7CBED3E9B2440FFA2C5B2EBE0F68FAD"/>
          </w:pPr>
          <w:r w:rsidRPr="00B76FA5">
            <w:rPr>
              <w:rStyle w:val="Textedelespacerserv"/>
            </w:rPr>
            <w:t>Choisissez un élément.</w:t>
          </w:r>
        </w:p>
      </w:docPartBody>
    </w:docPart>
    <w:docPart>
      <w:docPartPr>
        <w:name w:val="30D40372FD6743FE9A2A168C95062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C9578-A76E-46AA-ABBE-AE622A63C9C4}"/>
      </w:docPartPr>
      <w:docPartBody>
        <w:p w:rsidR="003663A7" w:rsidRDefault="00E74451" w:rsidP="00E74451">
          <w:pPr>
            <w:pStyle w:val="30D40372FD6743FE9A2A168C95062721"/>
          </w:pPr>
          <w:r w:rsidRPr="00B76FA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uclid">
    <w:altName w:val="Bell MT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FE"/>
    <w:rsid w:val="003663A7"/>
    <w:rsid w:val="00B40AFE"/>
    <w:rsid w:val="00E7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4451"/>
    <w:rPr>
      <w:color w:val="808080"/>
    </w:rPr>
  </w:style>
  <w:style w:type="paragraph" w:customStyle="1" w:styleId="07C5BEDB5714441DBE4590901FA5B88A">
    <w:name w:val="07C5BEDB5714441DBE4590901FA5B88A"/>
    <w:rsid w:val="00B40AFE"/>
  </w:style>
  <w:style w:type="paragraph" w:customStyle="1" w:styleId="CB1C70EA09A747C59E09EA112BF5D67D">
    <w:name w:val="CB1C70EA09A747C59E09EA112BF5D67D"/>
    <w:rsid w:val="00B40AFE"/>
  </w:style>
  <w:style w:type="paragraph" w:customStyle="1" w:styleId="596939BE6A9E4C82AAA6E6758A12B3C7">
    <w:name w:val="596939BE6A9E4C82AAA6E6758A12B3C7"/>
    <w:rsid w:val="00B40AFE"/>
  </w:style>
  <w:style w:type="paragraph" w:customStyle="1" w:styleId="69B0689F0224428C9E0C9E3436115EAB">
    <w:name w:val="69B0689F0224428C9E0C9E3436115EAB"/>
    <w:rsid w:val="00E74451"/>
  </w:style>
  <w:style w:type="paragraph" w:customStyle="1" w:styleId="F7CBED3E9B2440FFA2C5B2EBE0F68FAD">
    <w:name w:val="F7CBED3E9B2440FFA2C5B2EBE0F68FAD"/>
    <w:rsid w:val="00E74451"/>
  </w:style>
  <w:style w:type="paragraph" w:customStyle="1" w:styleId="30D40372FD6743FE9A2A168C95062721">
    <w:name w:val="30D40372FD6743FE9A2A168C95062721"/>
    <w:rsid w:val="00E74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676E34B</Template>
  <TotalTime>1</TotalTime>
  <Pages>3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Collin</dc:creator>
  <cp:keywords/>
  <dc:description/>
  <cp:lastModifiedBy>admin.profil</cp:lastModifiedBy>
  <cp:revision>2</cp:revision>
  <dcterms:created xsi:type="dcterms:W3CDTF">2019-06-12T12:41:00Z</dcterms:created>
  <dcterms:modified xsi:type="dcterms:W3CDTF">2019-06-12T12:41:00Z</dcterms:modified>
</cp:coreProperties>
</file>